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sz w:val="28"/>
          <w:szCs w:val="28"/>
          <w:lang w:eastAsia="zh-CN"/>
        </w:rPr>
      </w:pPr>
      <w:bookmarkStart w:id="0" w:name="_GoBack"/>
      <w:r>
        <w:rPr>
          <w:rFonts w:hint="eastAsia" w:asciiTheme="minorEastAsia" w:hAnsiTheme="minorEastAsia" w:eastAsiaTheme="minorEastAsia" w:cstheme="minorEastAsia"/>
          <w:b/>
          <w:bCs/>
          <w:sz w:val="28"/>
          <w:szCs w:val="28"/>
          <w:lang w:eastAsia="zh-CN"/>
        </w:rPr>
        <w:t>附件：软件技术服务需求表</w:t>
      </w:r>
    </w:p>
    <w:bookmarkEnd w:id="0"/>
    <w:tbl>
      <w:tblPr>
        <w:tblStyle w:val="3"/>
        <w:tblW w:w="81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037"/>
        <w:gridCol w:w="31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37"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软件技术服务需求项目</w:t>
            </w:r>
          </w:p>
        </w:tc>
        <w:tc>
          <w:tcPr>
            <w:tcW w:w="3144" w:type="dxa"/>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功能</w:t>
            </w:r>
            <w:r>
              <w:rPr>
                <w:rFonts w:hint="eastAsia" w:asciiTheme="minorEastAsia" w:hAnsiTheme="minorEastAsia" w:eastAsiaTheme="minorEastAsia" w:cstheme="minorEastAsia"/>
                <w:sz w:val="24"/>
                <w:szCs w:val="24"/>
                <w:lang w:eastAsia="zh-CN"/>
              </w:rPr>
              <w:t>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5" w:hRule="atLeast"/>
          <w:jc w:val="center"/>
        </w:trPr>
        <w:tc>
          <w:tcPr>
            <w:tcW w:w="50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国际商务英语综合实训系统</w:t>
            </w:r>
          </w:p>
        </w:tc>
        <w:tc>
          <w:tcPr>
            <w:tcW w:w="3144"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商务英语专业多领域实务工作为主线，结合国际贸易、市场营销、人力资源、商务谈判、商务沟通、电子商务、管理学、经济学、国际金融、财务会计、商务礼仪、跨文化交际等学科知识，采用多媒体表现手法模拟各种商务场景并设计相关实训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商务英语视听说实训系统</w:t>
            </w:r>
          </w:p>
        </w:tc>
        <w:tc>
          <w:tcPr>
            <w:tcW w:w="3144"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从教学需求出发，以任务型教学法、体验式教学法为指导，设计单项技能、综合实训和考试测评三大模块，采用情景案例设计手法，巧妙的将英语语言知识、商务学科知识和商务沟通技巧相融合，通过大量的听力、口语实训任务以及国际商务场景的模拟，训练学生的英语听、说能力和商务沟通能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体验职场商务英语实训系统</w:t>
            </w:r>
          </w:p>
        </w:tc>
        <w:tc>
          <w:tcPr>
            <w:tcW w:w="3144"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务英语听、说、读、写、译综合语言训练和跨学科商务知识应用于一体的商务英语实践教学软件。软件以故事主人公求职应聘、步入职场，从职场新人成长为优秀员工的职场经历为故事主线，通过flash动画视频、图片等多媒体手段模拟各种商务场景，设计形象生动、流程完整、贴近实务的实训课程体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跨文化交际实训系统</w:t>
            </w:r>
          </w:p>
        </w:tc>
        <w:tc>
          <w:tcPr>
            <w:tcW w:w="3144"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系统从理实一体、自主学习和翻转课堂教学理念出发，将丰富的案例与跨文化交际的理论知识相结合，并融入不同国家的文化知识，设计“了解文化差异”、“感受各国文化”、“体验跨文化交流”和“考试测评”四大模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3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日语情景口语平台实训系统</w:t>
            </w:r>
          </w:p>
        </w:tc>
        <w:tc>
          <w:tcPr>
            <w:tcW w:w="3144"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语情景口语平台实训模拟实际场景，分为看一看、听一听、说一说、测一测四大模块深入开展各类场景下的知识点讲解、口语实训、会话模拟；让学生从中全面提升其日语会话能力、听力能力以及跨文化交际能力。整套系统顺应时代的潮流，选题新颖，案例丰富，操作简单，功能齐全，能较大程度吸引学生学习兴趣，促进教学互动。</w:t>
            </w:r>
          </w:p>
        </w:tc>
      </w:tr>
    </w:tbl>
    <w:p>
      <w:pPr>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F09F7"/>
    <w:rsid w:val="4F5F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2021-10-20T07:14:00Z</dcterms:created>
  <dc:creator>DELL</dc:creator>
  <cp:lastModifiedBy>DELL</cp:lastModifiedBy>
  <dcterms:modified xsi:type="dcterms:W3CDTF">2021-10-20T07:15:41Z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288F6A512EA746248C64391959D10BC1</vt:lpwstr>
  </property>
</Properties>
</file>